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F12" w:rsidRPr="00C226A3" w:rsidRDefault="00133F12" w:rsidP="00133F12">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Pr="00C226A3">
        <w:rPr>
          <w:b/>
          <w:noProof/>
          <w:sz w:val="24"/>
        </w:rPr>
        <w:tab/>
      </w:r>
      <w:r w:rsidR="009860D1">
        <w:rPr>
          <w:rFonts w:asciiTheme="minorEastAsia" w:eastAsiaTheme="minorEastAsia" w:hAnsiTheme="minorEastAsia" w:hint="eastAsia"/>
          <w:b/>
          <w:i/>
          <w:noProof/>
          <w:sz w:val="28"/>
          <w:lang w:eastAsia="zh-CN"/>
        </w:rPr>
        <w:t>R3-206110</w:t>
      </w:r>
    </w:p>
    <w:p w:rsidR="00133F12" w:rsidRDefault="00133F12" w:rsidP="00133F12">
      <w:pPr>
        <w:pStyle w:val="CRCoverPage"/>
        <w:outlineLvl w:val="0"/>
        <w:rPr>
          <w:b/>
          <w:noProof/>
          <w:sz w:val="24"/>
        </w:rPr>
      </w:pPr>
      <w:r w:rsidRPr="00473E56">
        <w:rPr>
          <w:rFonts w:cs="Arial"/>
          <w:b/>
          <w:bCs/>
          <w:sz w:val="24"/>
          <w:szCs w:val="24"/>
        </w:rPr>
        <w:t>E-meeting, 2 – 12 Nov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E37D1" w:rsidRPr="00AE37D1">
        <w:rPr>
          <w:rStyle w:val="af8"/>
          <w:rFonts w:hint="eastAsia"/>
          <w:lang w:val="en-GB"/>
        </w:rPr>
        <w:t>Consideration</w:t>
      </w:r>
      <w:r w:rsidR="00AE37D1" w:rsidRPr="00AE37D1">
        <w:rPr>
          <w:rStyle w:val="af8"/>
          <w:lang w:val="en-GB"/>
        </w:rPr>
        <w:t xml:space="preserve"> </w:t>
      </w:r>
      <w:r w:rsidR="00AE37D1" w:rsidRPr="00AE37D1">
        <w:rPr>
          <w:rStyle w:val="af8"/>
          <w:rFonts w:hint="eastAsia"/>
          <w:lang w:val="en-GB"/>
        </w:rPr>
        <w:t>on</w:t>
      </w:r>
      <w:r w:rsidR="00AE37D1" w:rsidRPr="00AE37D1">
        <w:rPr>
          <w:rStyle w:val="af8"/>
          <w:lang w:val="en-GB"/>
        </w:rPr>
        <w:t xml:space="preserve"> immediate suspension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22854">
        <w:rPr>
          <w:rStyle w:val="af8"/>
          <w:lang w:val="en-GB"/>
        </w:rPr>
        <w:t xml:space="preserve">, </w:t>
      </w:r>
      <w:r w:rsidR="0043599B">
        <w:rPr>
          <w:rStyle w:val="af8"/>
          <w:lang w:val="en-GB"/>
        </w:rPr>
        <w:t xml:space="preserve">China Telecom, </w:t>
      </w:r>
      <w:r w:rsidR="00122854" w:rsidRPr="00122854">
        <w:rPr>
          <w:rStyle w:val="af8"/>
          <w:lang w:val="en-GB"/>
        </w:rPr>
        <w:t>Nokia, Nokia Shanghai Bell</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60BDE" w:rsidRPr="00760BDE">
        <w:rPr>
          <w:rStyle w:val="af8"/>
          <w:lang w:val="en-GB"/>
        </w:rPr>
        <w:t>9</w:t>
      </w:r>
      <w:r w:rsidR="004344B3" w:rsidRPr="00760BDE">
        <w:rPr>
          <w:rStyle w:val="af8"/>
          <w:lang w:val="en-GB"/>
        </w:rPr>
        <w:t>.2.2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E37D1">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E37D1" w:rsidRDefault="00AE37D1" w:rsidP="00AE37D1">
      <w:pPr>
        <w:rPr>
          <w:lang w:eastAsia="zh-CN"/>
        </w:rPr>
      </w:pPr>
      <w:r>
        <w:rPr>
          <w:lang w:eastAsia="zh-CN"/>
        </w:rPr>
        <w:t>In Rel-16, the immediate suspension was introduced for NB-</w:t>
      </w:r>
      <w:proofErr w:type="spellStart"/>
      <w:r>
        <w:rPr>
          <w:lang w:eastAsia="zh-CN"/>
        </w:rPr>
        <w:t>IoT</w:t>
      </w:r>
      <w:proofErr w:type="spellEnd"/>
      <w:r>
        <w:rPr>
          <w:lang w:eastAsia="zh-CN"/>
        </w:rPr>
        <w:t xml:space="preserve"> and </w:t>
      </w:r>
      <w:proofErr w:type="spellStart"/>
      <w:r>
        <w:rPr>
          <w:lang w:eastAsia="zh-CN"/>
        </w:rPr>
        <w:t>eMTC</w:t>
      </w:r>
      <w:proofErr w:type="spellEnd"/>
      <w:r>
        <w:rPr>
          <w:lang w:eastAsia="zh-CN"/>
        </w:rPr>
        <w:t xml:space="preserve"> connecting to 5GC, this contribution, we elaborate the missing aspect of the</w:t>
      </w:r>
      <w:r w:rsidR="00923257" w:rsidRPr="00923257">
        <w:t xml:space="preserve"> </w:t>
      </w:r>
      <w:r w:rsidR="00923257" w:rsidRPr="00923257">
        <w:rPr>
          <w:lang w:eastAsia="zh-CN"/>
        </w:rPr>
        <w:t>immediate suspension</w:t>
      </w:r>
      <w:r>
        <w:rPr>
          <w:lang w:eastAsia="zh-CN"/>
        </w:rPr>
        <w:t xml:space="preserve"> solution.</w:t>
      </w:r>
    </w:p>
    <w:p w:rsidR="00006AA0" w:rsidRPr="007D3E81" w:rsidRDefault="00AE37D1"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AE37D1" w:rsidRDefault="00AE37D1" w:rsidP="00AE37D1">
      <w:pPr>
        <w:rPr>
          <w:lang w:eastAsia="zh-CN"/>
        </w:rPr>
      </w:pPr>
      <w:r w:rsidRPr="00593B24">
        <w:rPr>
          <w:rFonts w:hint="eastAsia"/>
          <w:lang w:eastAsia="zh-CN"/>
        </w:rPr>
        <w:t>A</w:t>
      </w:r>
      <w:r>
        <w:rPr>
          <w:lang w:eastAsia="zh-CN"/>
        </w:rPr>
        <w:t>s shown in the Figure 7.3b-2a of TS36.300:</w:t>
      </w:r>
    </w:p>
    <w:p w:rsidR="00AE37D1" w:rsidRDefault="006C1E7D" w:rsidP="00AE37D1">
      <w:pPr>
        <w:rPr>
          <w:rFonts w:eastAsia="宋体"/>
        </w:rPr>
      </w:pPr>
      <w:r w:rsidRPr="00200BAD">
        <w:rPr>
          <w:rFonts w:eastAsia="宋体"/>
        </w:rPr>
        <w:object w:dxaOrig="12081" w:dyaOrig="5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1.25pt" o:ole="">
            <v:imagedata r:id="rId7" o:title=""/>
          </v:shape>
          <o:OLEObject Type="Embed" ProgID="Visio.Drawing.15" ShapeID="_x0000_i1025" DrawAspect="Content" ObjectID="_1664903385" r:id="rId8"/>
        </w:object>
      </w:r>
    </w:p>
    <w:p w:rsidR="00AE37D1" w:rsidRPr="00200BAD" w:rsidRDefault="00AE37D1" w:rsidP="00AE37D1">
      <w:pPr>
        <w:pStyle w:val="TF"/>
        <w:rPr>
          <w:rFonts w:eastAsia="宋体"/>
          <w:b w:val="0"/>
        </w:rPr>
      </w:pPr>
      <w:r w:rsidRPr="00200BAD">
        <w:rPr>
          <w:rFonts w:eastAsia="宋体"/>
        </w:rPr>
        <w:t xml:space="preserve">Figure 7.3b-2a: MO-EDT for User Plane </w:t>
      </w:r>
      <w:proofErr w:type="spellStart"/>
      <w:r w:rsidRPr="00200BAD">
        <w:rPr>
          <w:rFonts w:eastAsia="宋体"/>
        </w:rPr>
        <w:t>CIoT</w:t>
      </w:r>
      <w:proofErr w:type="spellEnd"/>
      <w:r w:rsidRPr="00200BAD">
        <w:rPr>
          <w:rFonts w:eastAsia="宋体"/>
        </w:rPr>
        <w:t xml:space="preserve"> 5GS Optimisation</w:t>
      </w:r>
    </w:p>
    <w:p w:rsidR="00D35626" w:rsidRDefault="00AE37D1" w:rsidP="00492450">
      <w:r>
        <w:rPr>
          <w:rFonts w:eastAsiaTheme="minorEastAsia"/>
          <w:lang w:eastAsia="zh-CN"/>
        </w:rPr>
        <w:t>In step 3</w:t>
      </w:r>
      <w:r w:rsidR="00515C6D">
        <w:rPr>
          <w:rFonts w:eastAsiaTheme="minorEastAsia"/>
          <w:lang w:eastAsia="zh-CN"/>
        </w:rPr>
        <w:t xml:space="preserve">, the </w:t>
      </w:r>
      <w:r w:rsidRPr="00200BAD">
        <w:t>ng-</w:t>
      </w:r>
      <w:proofErr w:type="spellStart"/>
      <w:r w:rsidRPr="00200BAD">
        <w:t>eNB</w:t>
      </w:r>
      <w:proofErr w:type="spellEnd"/>
      <w:r w:rsidRPr="00200BAD">
        <w:t xml:space="preserve"> may request for immediate tran</w:t>
      </w:r>
      <w:r w:rsidR="00515C6D">
        <w:t xml:space="preserve">sition to RRC IDLE with Suspend, and in step 5, </w:t>
      </w:r>
      <w:r w:rsidR="0071532E">
        <w:t>i</w:t>
      </w:r>
      <w:r w:rsidR="00515C6D" w:rsidRPr="00515C6D">
        <w:t>f the AMF receives a request for immediate transition to RRC IDLE with Suspend in step 3 and there is no downlink data or signalling pending, the AMF includes a Suspend indication, and keeps the UE in CM-IDLE with Suspend.</w:t>
      </w:r>
      <w:r w:rsidR="00D35626" w:rsidRPr="00D35626">
        <w:t xml:space="preserve"> </w:t>
      </w:r>
    </w:p>
    <w:p w:rsidR="0071532E" w:rsidRDefault="00D35626" w:rsidP="00492450">
      <w:r w:rsidRPr="00200BAD">
        <w:t>If the AMF includes Suspend indication in step 5, the ng-</w:t>
      </w:r>
      <w:proofErr w:type="spellStart"/>
      <w:r w:rsidRPr="00200BAD">
        <w:t>eNB</w:t>
      </w:r>
      <w:proofErr w:type="spellEnd"/>
      <w:r w:rsidRPr="00200BAD">
        <w:t xml:space="preserve"> proceeds to step 8.</w:t>
      </w:r>
      <w:r>
        <w:t xml:space="preserve"> </w:t>
      </w:r>
      <w:r w:rsidRPr="00D35626">
        <w:t xml:space="preserve">In </w:t>
      </w:r>
      <w:r>
        <w:t>such case, the suspend procedure will not be triggered.</w:t>
      </w:r>
      <w:r w:rsidR="0071532E">
        <w:t xml:space="preserve"> </w:t>
      </w:r>
    </w:p>
    <w:p w:rsidR="0071532E" w:rsidRPr="0071532E" w:rsidRDefault="0071532E" w:rsidP="0071532E">
      <w:pPr>
        <w:rPr>
          <w:i/>
        </w:rPr>
      </w:pPr>
      <w:r w:rsidRPr="0071532E">
        <w:rPr>
          <w:i/>
        </w:rPr>
        <w:t>(Note that the step 7 in TS 36.300 Figure 7.3b.a, should be change</w:t>
      </w:r>
      <w:r w:rsidR="007C0598">
        <w:rPr>
          <w:i/>
        </w:rPr>
        <w:t>d</w:t>
      </w:r>
      <w:r w:rsidRPr="0071532E">
        <w:rPr>
          <w:i/>
        </w:rPr>
        <w:t xml:space="preserve"> from “S1 Suspend procedure” to “NG-AP: UE Context Suspend Procedure”)</w:t>
      </w:r>
    </w:p>
    <w:p w:rsidR="00D35626" w:rsidRPr="0003657D" w:rsidRDefault="00D35626" w:rsidP="00492450">
      <w:pPr>
        <w:rPr>
          <w:u w:val="single"/>
        </w:rPr>
      </w:pPr>
      <w:r w:rsidRPr="0003657D">
        <w:rPr>
          <w:u w:val="single"/>
        </w:rPr>
        <w:t>Observation 1: in immediate suspension solution, the UE context is suspended once the ng-</w:t>
      </w:r>
      <w:proofErr w:type="spellStart"/>
      <w:r w:rsidRPr="0003657D">
        <w:rPr>
          <w:u w:val="single"/>
        </w:rPr>
        <w:t>eNB</w:t>
      </w:r>
      <w:proofErr w:type="spellEnd"/>
      <w:r w:rsidRPr="0003657D">
        <w:rPr>
          <w:u w:val="single"/>
        </w:rPr>
        <w:t xml:space="preserve"> receiving the NGAP: UE CONTEXT RESUME RESPONSE message with </w:t>
      </w:r>
      <w:r w:rsidRPr="0071532E">
        <w:rPr>
          <w:i/>
          <w:u w:val="single"/>
        </w:rPr>
        <w:t>Suspend Response Indication</w:t>
      </w:r>
      <w:r w:rsidRPr="0003657D">
        <w:rPr>
          <w:u w:val="single"/>
        </w:rPr>
        <w:t xml:space="preserve"> IE</w:t>
      </w:r>
      <w:r w:rsidR="0003657D" w:rsidRPr="0003657D">
        <w:rPr>
          <w:u w:val="single"/>
        </w:rPr>
        <w:t>, the UE Context Suspend procedure will not be triggered</w:t>
      </w:r>
      <w:r w:rsidR="0071532E">
        <w:rPr>
          <w:u w:val="single"/>
        </w:rPr>
        <w:t xml:space="preserve"> afterwards</w:t>
      </w:r>
      <w:r w:rsidRPr="0003657D">
        <w:rPr>
          <w:u w:val="single"/>
        </w:rPr>
        <w:t>.</w:t>
      </w:r>
    </w:p>
    <w:p w:rsidR="00D35626" w:rsidRDefault="00D35626" w:rsidP="00492450">
      <w:r w:rsidRPr="00D35626">
        <w:lastRenderedPageBreak/>
        <w:t xml:space="preserve">In TS38.413, the </w:t>
      </w:r>
      <w:r w:rsidR="0003657D">
        <w:t xml:space="preserve">NGAP: </w:t>
      </w:r>
      <w:r w:rsidRPr="00D35626">
        <w:t>UE CONTEXT SUSPEND REQUEST</w:t>
      </w:r>
      <w:r>
        <w:t xml:space="preserve"> message includes the following two IEs:</w:t>
      </w:r>
    </w:p>
    <w:p w:rsidR="00D35626" w:rsidRDefault="00D35626" w:rsidP="00565592">
      <w:pPr>
        <w:pStyle w:val="af9"/>
        <w:numPr>
          <w:ilvl w:val="0"/>
          <w:numId w:val="36"/>
        </w:numPr>
        <w:ind w:firstLineChars="0"/>
      </w:pPr>
      <w:r w:rsidRPr="0003657D">
        <w:rPr>
          <w:i/>
        </w:rPr>
        <w:t>Information on Recommended Cells and RAN Nodes for Paging</w:t>
      </w:r>
      <w:r w:rsidR="0003657D" w:rsidRPr="0003657D">
        <w:rPr>
          <w:i/>
        </w:rPr>
        <w:t xml:space="preserve"> </w:t>
      </w:r>
      <w:r w:rsidR="0003657D">
        <w:t>IE</w:t>
      </w:r>
      <w:r>
        <w:t>,  it includes Recommended Cells for Paging and Recommended RAN Nodes for Paging</w:t>
      </w:r>
    </w:p>
    <w:p w:rsidR="00D35626" w:rsidRPr="0003657D" w:rsidRDefault="00D35626" w:rsidP="00702A62">
      <w:pPr>
        <w:pStyle w:val="af9"/>
        <w:numPr>
          <w:ilvl w:val="0"/>
          <w:numId w:val="36"/>
        </w:numPr>
        <w:ind w:firstLineChars="0"/>
      </w:pPr>
      <w:r w:rsidRPr="0003657D">
        <w:rPr>
          <w:i/>
        </w:rPr>
        <w:t>Paging Assistance Data for CE Capable UE</w:t>
      </w:r>
      <w:r>
        <w:t xml:space="preserve"> IE, it includes </w:t>
      </w:r>
      <w:r w:rsidRPr="00D35626">
        <w:t>Global Cell ID and Coverage Enhancement Level</w:t>
      </w:r>
    </w:p>
    <w:p w:rsidR="00D35626" w:rsidRDefault="0003657D" w:rsidP="00492450">
      <w:pPr>
        <w:rPr>
          <w:rFonts w:eastAsiaTheme="minorEastAsia"/>
          <w:lang w:eastAsia="zh-CN"/>
        </w:rPr>
      </w:pPr>
      <w:r>
        <w:rPr>
          <w:rFonts w:eastAsiaTheme="minorEastAsia"/>
          <w:lang w:eastAsia="zh-CN"/>
        </w:rPr>
        <w:t xml:space="preserve">It is noticed that these IEs are not introduced in the NGAP: </w:t>
      </w:r>
      <w:r w:rsidRPr="0003657D">
        <w:rPr>
          <w:rFonts w:eastAsiaTheme="minorEastAsia"/>
          <w:lang w:eastAsia="zh-CN"/>
        </w:rPr>
        <w:t>UE CONTEXT RESUME REQUEST</w:t>
      </w:r>
      <w:r>
        <w:rPr>
          <w:rFonts w:eastAsiaTheme="minorEastAsia"/>
          <w:lang w:eastAsia="zh-CN"/>
        </w:rPr>
        <w:t xml:space="preserve"> message.</w:t>
      </w:r>
    </w:p>
    <w:p w:rsidR="0003657D" w:rsidRPr="0003657D" w:rsidRDefault="0003657D" w:rsidP="0003657D">
      <w:pPr>
        <w:rPr>
          <w:u w:val="single"/>
        </w:rPr>
      </w:pPr>
      <w:r w:rsidRPr="0003657D">
        <w:rPr>
          <w:rFonts w:eastAsiaTheme="minorEastAsia"/>
          <w:u w:val="single"/>
          <w:lang w:eastAsia="zh-CN"/>
        </w:rPr>
        <w:t xml:space="preserve">Observation 2: the </w:t>
      </w:r>
      <w:r w:rsidRPr="0003657D">
        <w:rPr>
          <w:i/>
          <w:u w:val="single"/>
        </w:rPr>
        <w:t xml:space="preserve">Information on Recommended Cells and RAN Nodes for Paging </w:t>
      </w:r>
      <w:r w:rsidRPr="0003657D">
        <w:rPr>
          <w:u w:val="single"/>
        </w:rPr>
        <w:t xml:space="preserve">IE </w:t>
      </w:r>
      <w:r w:rsidRPr="0003657D">
        <w:rPr>
          <w:i/>
          <w:u w:val="single"/>
        </w:rPr>
        <w:t>Paging Assistance Data for CE Capable UE</w:t>
      </w:r>
      <w:r w:rsidRPr="0003657D">
        <w:rPr>
          <w:u w:val="single"/>
        </w:rPr>
        <w:t xml:space="preserve"> IE included in NGAP: UE CONTEXT SUSPEND REQUEST message are not provided to AMF in case of immediate suspension.</w:t>
      </w:r>
    </w:p>
    <w:p w:rsidR="0003657D" w:rsidRPr="0003657D" w:rsidRDefault="0003657D" w:rsidP="0003657D">
      <w:pPr>
        <w:rPr>
          <w:b/>
        </w:rPr>
      </w:pPr>
      <w:r w:rsidRPr="0003657D">
        <w:rPr>
          <w:rFonts w:eastAsiaTheme="minorEastAsia"/>
          <w:lang w:eastAsia="zh-CN"/>
        </w:rPr>
        <w:t>The</w:t>
      </w:r>
      <w:r>
        <w:rPr>
          <w:rFonts w:eastAsiaTheme="minorEastAsia"/>
          <w:lang w:eastAsia="zh-CN"/>
        </w:rPr>
        <w:t xml:space="preserve"> information carried by </w:t>
      </w:r>
      <w:r w:rsidRPr="0003657D">
        <w:rPr>
          <w:rFonts w:eastAsiaTheme="minorEastAsia"/>
          <w:lang w:eastAsia="zh-CN"/>
        </w:rPr>
        <w:t>(1) and (2)</w:t>
      </w:r>
      <w:r>
        <w:rPr>
          <w:rFonts w:eastAsiaTheme="minorEastAsia"/>
          <w:lang w:eastAsia="zh-CN"/>
        </w:rPr>
        <w:t xml:space="preserve"> are used </w:t>
      </w:r>
      <w:r>
        <w:t xml:space="preserve">for paging optimization, </w:t>
      </w:r>
      <w:r>
        <w:rPr>
          <w:rFonts w:eastAsiaTheme="minorEastAsia"/>
          <w:lang w:eastAsia="zh-CN"/>
        </w:rPr>
        <w:t xml:space="preserve">after immediate suspension, the corresponding information stored at AMF side will not up to date, therefore the AMF will not able to provide up to date information to RAN in PAGING message for paging optimization. Therefore it is needed to include these IEs in NGAP: </w:t>
      </w:r>
      <w:r w:rsidRPr="0003657D">
        <w:rPr>
          <w:rFonts w:eastAsiaTheme="minorEastAsia"/>
          <w:lang w:eastAsia="zh-CN"/>
        </w:rPr>
        <w:t>UE CONTEXT RESUME REQUEST</w:t>
      </w:r>
      <w:r>
        <w:rPr>
          <w:rFonts w:eastAsiaTheme="minorEastAsia"/>
          <w:lang w:eastAsia="zh-CN"/>
        </w:rPr>
        <w:t xml:space="preserve"> message.</w:t>
      </w:r>
    </w:p>
    <w:p w:rsidR="007C0598" w:rsidRPr="0003657D" w:rsidRDefault="0003657D" w:rsidP="0003657D">
      <w:pPr>
        <w:rPr>
          <w:rFonts w:eastAsiaTheme="minorEastAsia"/>
          <w:b/>
          <w:lang w:eastAsia="zh-CN"/>
        </w:rPr>
      </w:pPr>
      <w:r w:rsidRPr="0003657D">
        <w:rPr>
          <w:rFonts w:eastAsiaTheme="minorEastAsia" w:hint="eastAsia"/>
          <w:b/>
          <w:lang w:eastAsia="zh-CN"/>
        </w:rPr>
        <w:t>P</w:t>
      </w:r>
      <w:r w:rsidRPr="0003657D">
        <w:rPr>
          <w:rFonts w:eastAsiaTheme="minorEastAsia"/>
          <w:b/>
          <w:lang w:eastAsia="zh-CN"/>
        </w:rPr>
        <w:t xml:space="preserve">roposal: Introduce </w:t>
      </w:r>
      <w:r w:rsidRPr="0003657D">
        <w:rPr>
          <w:b/>
          <w:i/>
        </w:rPr>
        <w:t xml:space="preserve">Information on Recommended Cells and RAN Nodes for Paging </w:t>
      </w:r>
      <w:r w:rsidRPr="0003657D">
        <w:rPr>
          <w:b/>
        </w:rPr>
        <w:t xml:space="preserve">IE and </w:t>
      </w:r>
      <w:r w:rsidRPr="0003657D">
        <w:rPr>
          <w:b/>
          <w:i/>
        </w:rPr>
        <w:t>Paging Assistance Data for CE Capable UE</w:t>
      </w:r>
      <w:r w:rsidRPr="0003657D">
        <w:rPr>
          <w:b/>
        </w:rPr>
        <w:t xml:space="preserve"> IE in </w:t>
      </w:r>
      <w:r w:rsidRPr="0003657D">
        <w:rPr>
          <w:rFonts w:eastAsiaTheme="minorEastAsia"/>
          <w:b/>
          <w:lang w:eastAsia="zh-CN"/>
        </w:rPr>
        <w:t>NGAP: UE CONTEXT RESUME REQUEST message, to enable paging optimization after immediate suspension.</w:t>
      </w:r>
    </w:p>
    <w:p w:rsidR="00326166" w:rsidRPr="007D3E81" w:rsidRDefault="00AE37D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03657D">
        <w:rPr>
          <w:rFonts w:eastAsia="宋体"/>
          <w:lang w:eastAsia="zh-CN"/>
        </w:rPr>
        <w:t>Proposal</w:t>
      </w:r>
    </w:p>
    <w:p w:rsidR="0071532E" w:rsidRDefault="0071532E" w:rsidP="000A4C5A">
      <w:pPr>
        <w:rPr>
          <w:rFonts w:eastAsiaTheme="minorEastAsia"/>
          <w:lang w:eastAsia="zh-CN"/>
        </w:rPr>
      </w:pPr>
      <w:r w:rsidRPr="0071532E">
        <w:rPr>
          <w:rFonts w:eastAsiaTheme="minorEastAsia" w:hint="eastAsia"/>
          <w:lang w:eastAsia="zh-CN"/>
        </w:rPr>
        <w:t>I</w:t>
      </w:r>
      <w:r w:rsidRPr="0071532E">
        <w:rPr>
          <w:rFonts w:eastAsiaTheme="minorEastAsia"/>
          <w:lang w:eastAsia="zh-CN"/>
        </w:rPr>
        <w:t xml:space="preserve">n this </w:t>
      </w:r>
      <w:r>
        <w:rPr>
          <w:rFonts w:eastAsiaTheme="minorEastAsia"/>
          <w:lang w:eastAsia="zh-CN"/>
        </w:rPr>
        <w:t>contribution, the newly introduced immediate suspension solution is discussed, and it is found that some IEs used for paging optimization will not be provided to AMF in that solution, therefore it is proposed to:</w:t>
      </w:r>
    </w:p>
    <w:p w:rsidR="007C0598" w:rsidRPr="007C0598" w:rsidRDefault="0071532E" w:rsidP="0071532E">
      <w:pPr>
        <w:rPr>
          <w:rFonts w:eastAsiaTheme="minorEastAsia"/>
          <w:b/>
          <w:lang w:eastAsia="zh-CN"/>
        </w:rPr>
      </w:pPr>
      <w:r w:rsidRPr="0003657D">
        <w:rPr>
          <w:rFonts w:eastAsiaTheme="minorEastAsia" w:hint="eastAsia"/>
          <w:b/>
          <w:lang w:eastAsia="zh-CN"/>
        </w:rPr>
        <w:t>P</w:t>
      </w:r>
      <w:r w:rsidRPr="0003657D">
        <w:rPr>
          <w:rFonts w:eastAsiaTheme="minorEastAsia"/>
          <w:b/>
          <w:lang w:eastAsia="zh-CN"/>
        </w:rPr>
        <w:t>roposal</w:t>
      </w:r>
      <w:r w:rsidR="008C4776">
        <w:rPr>
          <w:rFonts w:eastAsiaTheme="minorEastAsia"/>
          <w:b/>
          <w:lang w:eastAsia="zh-CN"/>
        </w:rPr>
        <w:t xml:space="preserve"> 1</w:t>
      </w:r>
      <w:r w:rsidRPr="0003657D">
        <w:rPr>
          <w:rFonts w:eastAsiaTheme="minorEastAsia"/>
          <w:b/>
          <w:lang w:eastAsia="zh-CN"/>
        </w:rPr>
        <w:t xml:space="preserve">: Introduce </w:t>
      </w:r>
      <w:r w:rsidRPr="0003657D">
        <w:rPr>
          <w:b/>
          <w:i/>
        </w:rPr>
        <w:t xml:space="preserve">Information on Recommended Cells and RAN Nodes for Paging </w:t>
      </w:r>
      <w:r w:rsidRPr="0003657D">
        <w:rPr>
          <w:b/>
        </w:rPr>
        <w:t xml:space="preserve">IE and </w:t>
      </w:r>
      <w:r w:rsidRPr="0003657D">
        <w:rPr>
          <w:b/>
          <w:i/>
        </w:rPr>
        <w:t>Paging Assistance Data for CE Capable UE</w:t>
      </w:r>
      <w:r w:rsidRPr="0003657D">
        <w:rPr>
          <w:b/>
        </w:rPr>
        <w:t xml:space="preserve"> IE in </w:t>
      </w:r>
      <w:r w:rsidRPr="0003657D">
        <w:rPr>
          <w:rFonts w:eastAsiaTheme="minorEastAsia"/>
          <w:b/>
          <w:lang w:eastAsia="zh-CN"/>
        </w:rPr>
        <w:t>NGAP: UE CONTEXT RESUME REQUEST message, to enable paging optimization after immediate suspension.</w:t>
      </w:r>
    </w:p>
    <w:p w:rsidR="0071532E" w:rsidRPr="0071532E" w:rsidRDefault="0071532E" w:rsidP="0071532E">
      <w:pPr>
        <w:rPr>
          <w:rFonts w:eastAsiaTheme="minorEastAsia"/>
          <w:lang w:eastAsia="zh-CN"/>
        </w:rPr>
      </w:pPr>
      <w:r w:rsidRPr="0071532E">
        <w:rPr>
          <w:rFonts w:eastAsiaTheme="minorEastAsia"/>
          <w:lang w:eastAsia="zh-CN"/>
        </w:rPr>
        <w:t xml:space="preserve">The corresponding CR </w:t>
      </w:r>
      <w:r w:rsidR="004A1E30">
        <w:rPr>
          <w:rFonts w:eastAsiaTheme="minorEastAsia"/>
          <w:lang w:eastAsia="zh-CN"/>
        </w:rPr>
        <w:t>is</w:t>
      </w:r>
      <w:r w:rsidR="004A1E30" w:rsidRPr="0071532E">
        <w:rPr>
          <w:rFonts w:eastAsiaTheme="minorEastAsia"/>
          <w:lang w:eastAsia="zh-CN"/>
        </w:rPr>
        <w:t xml:space="preserve"> </w:t>
      </w:r>
      <w:r w:rsidRPr="0071532E">
        <w:rPr>
          <w:rFonts w:eastAsiaTheme="minorEastAsia"/>
          <w:lang w:eastAsia="zh-CN"/>
        </w:rPr>
        <w:t>provided in [1].</w:t>
      </w:r>
    </w:p>
    <w:p w:rsidR="0001565F" w:rsidRPr="007D3E81" w:rsidRDefault="00AE37D1" w:rsidP="0013204A">
      <w:pPr>
        <w:pStyle w:val="10"/>
      </w:pPr>
      <w:r>
        <w:t>4</w:t>
      </w:r>
      <w:r w:rsidR="005456E5">
        <w:t xml:space="preserve">. </w:t>
      </w:r>
      <w:r w:rsidR="0001565F" w:rsidRPr="007D3E81">
        <w:t>Reference</w:t>
      </w:r>
    </w:p>
    <w:bookmarkEnd w:id="0"/>
    <w:p w:rsidR="0071532E" w:rsidRDefault="0071532E" w:rsidP="00B02013">
      <w:pPr>
        <w:numPr>
          <w:ilvl w:val="0"/>
          <w:numId w:val="16"/>
        </w:numPr>
        <w:rPr>
          <w:lang w:eastAsia="zh-CN"/>
        </w:rPr>
      </w:pPr>
      <w:r>
        <w:rPr>
          <w:lang w:eastAsia="zh-CN"/>
        </w:rPr>
        <w:t>R3-</w:t>
      </w:r>
      <w:r w:rsidR="00150953">
        <w:rPr>
          <w:lang w:eastAsia="zh-CN"/>
        </w:rPr>
        <w:t>206111</w:t>
      </w:r>
      <w:bookmarkStart w:id="6" w:name="_GoBack"/>
      <w:bookmarkEnd w:id="6"/>
      <w:r>
        <w:rPr>
          <w:lang w:eastAsia="zh-CN"/>
        </w:rPr>
        <w:t xml:space="preserve"> Correction on immediate suspension, </w:t>
      </w:r>
      <w:r w:rsidR="00B02013" w:rsidRPr="00B02013">
        <w:rPr>
          <w:lang w:eastAsia="zh-CN"/>
        </w:rPr>
        <w:t>Huawei, China Telecom, Nokia, Nokia Shanghai Bell</w:t>
      </w:r>
      <w:r w:rsidR="00B02013">
        <w:rPr>
          <w:lang w:eastAsia="zh-CN"/>
        </w:rPr>
        <w:t xml:space="preserve">, </w:t>
      </w:r>
      <w:r>
        <w:rPr>
          <w:lang w:eastAsia="zh-CN"/>
        </w:rPr>
        <w:t>CR to TS38.413, Rel-16, Cat F</w:t>
      </w:r>
    </w:p>
    <w:sectPr w:rsidR="0071532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2F7" w:rsidRDefault="008D72F7">
      <w:r>
        <w:separator/>
      </w:r>
    </w:p>
  </w:endnote>
  <w:endnote w:type="continuationSeparator" w:id="0">
    <w:p w:rsidR="008D72F7" w:rsidRDefault="008D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2F7" w:rsidRDefault="008D72F7">
      <w:r>
        <w:separator/>
      </w:r>
    </w:p>
  </w:footnote>
  <w:footnote w:type="continuationSeparator" w:id="0">
    <w:p w:rsidR="008D72F7" w:rsidRDefault="008D7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C191054"/>
    <w:multiLevelType w:val="hybridMultilevel"/>
    <w:tmpl w:val="14C09286"/>
    <w:lvl w:ilvl="0" w:tplc="7458C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57D"/>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854"/>
    <w:rsid w:val="00125A22"/>
    <w:rsid w:val="00126539"/>
    <w:rsid w:val="00126BF7"/>
    <w:rsid w:val="0013091C"/>
    <w:rsid w:val="00130C8A"/>
    <w:rsid w:val="001312D1"/>
    <w:rsid w:val="0013156C"/>
    <w:rsid w:val="00131814"/>
    <w:rsid w:val="00131EA5"/>
    <w:rsid w:val="0013204A"/>
    <w:rsid w:val="00132625"/>
    <w:rsid w:val="00133F12"/>
    <w:rsid w:val="00135B09"/>
    <w:rsid w:val="00140232"/>
    <w:rsid w:val="0014087A"/>
    <w:rsid w:val="00141333"/>
    <w:rsid w:val="00141DD6"/>
    <w:rsid w:val="00144AA6"/>
    <w:rsid w:val="0014638D"/>
    <w:rsid w:val="0015093A"/>
    <w:rsid w:val="00150953"/>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829"/>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55D"/>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D84"/>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9E"/>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4B3"/>
    <w:rsid w:val="00434951"/>
    <w:rsid w:val="00434BE2"/>
    <w:rsid w:val="0043599B"/>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E30"/>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5C6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3B24"/>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1E7D"/>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32E"/>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DE"/>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0598"/>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5FA"/>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A62"/>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776"/>
    <w:rsid w:val="008C53F3"/>
    <w:rsid w:val="008C653D"/>
    <w:rsid w:val="008C7006"/>
    <w:rsid w:val="008C7645"/>
    <w:rsid w:val="008C7D0D"/>
    <w:rsid w:val="008D0901"/>
    <w:rsid w:val="008D1335"/>
    <w:rsid w:val="008D1CC6"/>
    <w:rsid w:val="008D2C81"/>
    <w:rsid w:val="008D54BC"/>
    <w:rsid w:val="008D54D3"/>
    <w:rsid w:val="008D5FF6"/>
    <w:rsid w:val="008D62F9"/>
    <w:rsid w:val="008D665E"/>
    <w:rsid w:val="008D6B8C"/>
    <w:rsid w:val="008D72F7"/>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257"/>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D1"/>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FE"/>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869"/>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7D1"/>
    <w:rsid w:val="00AE4202"/>
    <w:rsid w:val="00AE5600"/>
    <w:rsid w:val="00AE6F49"/>
    <w:rsid w:val="00AE7EA7"/>
    <w:rsid w:val="00AF0536"/>
    <w:rsid w:val="00AF1890"/>
    <w:rsid w:val="00AF3473"/>
    <w:rsid w:val="00AF45CD"/>
    <w:rsid w:val="00AF4A07"/>
    <w:rsid w:val="00AF4E18"/>
    <w:rsid w:val="00AF649C"/>
    <w:rsid w:val="00AF7515"/>
    <w:rsid w:val="00B00341"/>
    <w:rsid w:val="00B010E3"/>
    <w:rsid w:val="00B0201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1C8"/>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01B"/>
    <w:rsid w:val="00C854A8"/>
    <w:rsid w:val="00C85755"/>
    <w:rsid w:val="00C860CA"/>
    <w:rsid w:val="00C86957"/>
    <w:rsid w:val="00C9170E"/>
    <w:rsid w:val="00C92086"/>
    <w:rsid w:val="00C92420"/>
    <w:rsid w:val="00C93080"/>
    <w:rsid w:val="00C939B5"/>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62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D9F"/>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82C"/>
    <w:rsid w:val="00F076F4"/>
    <w:rsid w:val="00F10B16"/>
    <w:rsid w:val="00F1251A"/>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49DB"/>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AE37D1"/>
    <w:rPr>
      <w:rFonts w:eastAsia="Times New Roman"/>
    </w:rPr>
  </w:style>
  <w:style w:type="character" w:customStyle="1" w:styleId="TFChar">
    <w:name w:val="TF Char"/>
    <w:link w:val="TF"/>
    <w:rsid w:val="00AE37D1"/>
    <w:rPr>
      <w:rFonts w:ascii="Arial" w:eastAsia="Times New Roman" w:hAnsi="Arial"/>
      <w:b/>
      <w:lang w:val="en-GB"/>
    </w:rPr>
  </w:style>
  <w:style w:type="character" w:customStyle="1" w:styleId="TALChar">
    <w:name w:val="TAL Char"/>
    <w:qFormat/>
    <w:rsid w:val="00D35626"/>
    <w:rPr>
      <w:rFonts w:ascii="Arial" w:hAnsi="Arial"/>
      <w:sz w:val="18"/>
      <w:lang w:val="en-GB"/>
    </w:rPr>
  </w:style>
  <w:style w:type="paragraph" w:styleId="af9">
    <w:name w:val="List Paragraph"/>
    <w:basedOn w:val="a2"/>
    <w:uiPriority w:val="34"/>
    <w:qFormat/>
    <w:rsid w:val="00D35626"/>
    <w:pPr>
      <w:ind w:firstLineChars="200" w:firstLine="420"/>
    </w:pPr>
  </w:style>
  <w:style w:type="character" w:customStyle="1" w:styleId="TFZchn">
    <w:name w:val="TF Zchn"/>
    <w:rsid w:val="00865A62"/>
    <w:rPr>
      <w:rFonts w:ascii="Arial" w:hAnsi="Arial"/>
      <w:b/>
      <w:lang w:val="en-GB"/>
    </w:rPr>
  </w:style>
  <w:style w:type="character" w:customStyle="1" w:styleId="TAHChar">
    <w:name w:val="TAH Char"/>
    <w:link w:val="TAH"/>
    <w:qFormat/>
    <w:rsid w:val="00865A62"/>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3141111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37</cp:revision>
  <cp:lastPrinted>2009-04-22T07:01:00Z</cp:lastPrinted>
  <dcterms:created xsi:type="dcterms:W3CDTF">2019-09-03T13:03:00Z</dcterms:created>
  <dcterms:modified xsi:type="dcterms:W3CDTF">2020-10-22T12:23:00Z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(3)SRk55V11X7bbWvJO/9CAabHrYPU52goIvRWiGbbdlbJvMZX0S3m4cmJBpYuTpUGMhw779rog
mZrnsAX1BC44pV2r+awG7zhhnOzEV7tirlcVIDKx8B8JJNm0zD3bHI+MYoUjs6vMxlyjOBss
H2uFky+7GDsT1+pz9yrSvScGqux4va5BW3FwyLHbk3JzspCMHXjaKDCgiQJTFKrHjWcYDvXn
T6xEMI18O1j1prcDeB</vt:lpwstr>
  </property>
  <property fmtid="{D5CDD505-2E9C-101B-9397-08002B2CF9AE}" pid="17" name="_2015_ms_pID_7253431">
    <vt:lpwstr>iZP5dKMvkYy5vRAIJ1+oUrtaKXQv2ACXLHd5PTGkiK2wUFpS7ImPRI
aCtR1z+4YqDXFd8xttp96jjuhZvxh/KXvRBBl3gvaI7wKbZ2anRpUW4raom4pAbjT1RxeSD4
zvOhpJd2neeg8naA7z157zGZ6QXiI+OVM3M+Qs7YEjmvqpj6d9SsnpTlsAe8LX174D8wWf5A
1RAqMYwbxSYsUX5UjczVUGYeUsTS1cVhhkhZ</vt:lpwstr>
  </property>
  <property fmtid="{D5CDD505-2E9C-101B-9397-08002B2CF9AE}" pid="18" name="_2015_ms_pID_7253432">
    <vt:lpwstr>NWhPTpqxu5EbIpVbw8qbQZw=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